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86E94" w14:textId="2D50A11B" w:rsidR="003A0A7C" w:rsidRDefault="0060466E">
      <w:pPr>
        <w:spacing w:after="35"/>
        <w:ind w:left="-5" w:hanging="10"/>
      </w:pPr>
      <w:r>
        <w:rPr>
          <w:rFonts w:ascii="Arial" w:eastAsia="Arial" w:hAnsi="Arial" w:cs="Arial"/>
          <w:b/>
          <w:sz w:val="36"/>
        </w:rPr>
        <w:t xml:space="preserve">PŘÍLOHA Č. </w:t>
      </w:r>
      <w:r w:rsidR="00F24904">
        <w:rPr>
          <w:rFonts w:ascii="Arial" w:eastAsia="Arial" w:hAnsi="Arial" w:cs="Arial"/>
          <w:b/>
          <w:sz w:val="36"/>
        </w:rPr>
        <w:t>4</w:t>
      </w:r>
      <w:r>
        <w:rPr>
          <w:rFonts w:ascii="Arial" w:eastAsia="Arial" w:hAnsi="Arial" w:cs="Arial"/>
          <w:b/>
          <w:sz w:val="36"/>
        </w:rPr>
        <w:t xml:space="preserve"> – ČESTNÉ PROHLÁŠENÍ </w:t>
      </w:r>
      <w:r w:rsidR="0062606F" w:rsidRPr="0062606F">
        <w:rPr>
          <w:rFonts w:ascii="Arial" w:eastAsia="Arial" w:hAnsi="Arial" w:cs="Arial"/>
          <w:b/>
          <w:sz w:val="36"/>
        </w:rPr>
        <w:t>O</w:t>
      </w:r>
      <w:r w:rsidR="00C742DB">
        <w:rPr>
          <w:rFonts w:ascii="Arial" w:eastAsia="Arial" w:hAnsi="Arial" w:cs="Arial"/>
          <w:b/>
          <w:sz w:val="36"/>
        </w:rPr>
        <w:t> </w:t>
      </w:r>
      <w:r w:rsidR="0062606F" w:rsidRPr="0062606F">
        <w:rPr>
          <w:rFonts w:ascii="Arial" w:eastAsia="Arial" w:hAnsi="Arial" w:cs="Arial"/>
          <w:b/>
          <w:sz w:val="36"/>
        </w:rPr>
        <w:t>MLČENLIVOSTI, OCHRANĚ INFORMACÍ A</w:t>
      </w:r>
      <w:r w:rsidR="00C742DB">
        <w:rPr>
          <w:rFonts w:ascii="Arial" w:eastAsia="Arial" w:hAnsi="Arial" w:cs="Arial"/>
          <w:b/>
          <w:sz w:val="36"/>
        </w:rPr>
        <w:t> </w:t>
      </w:r>
      <w:r w:rsidR="0062606F" w:rsidRPr="0062606F">
        <w:rPr>
          <w:rFonts w:ascii="Arial" w:eastAsia="Arial" w:hAnsi="Arial" w:cs="Arial"/>
          <w:b/>
          <w:sz w:val="36"/>
        </w:rPr>
        <w:t>ZÁKAZU JEJICH ZNEUŽITÍ</w:t>
      </w:r>
    </w:p>
    <w:p w14:paraId="22C6CC3B" w14:textId="77777777" w:rsidR="003A0A7C" w:rsidRDefault="0060466E">
      <w:pPr>
        <w:spacing w:after="658"/>
      </w:pPr>
      <w:r>
        <w:rPr>
          <w:noProof/>
        </w:rPr>
        <mc:AlternateContent>
          <mc:Choice Requires="wpg">
            <w:drawing>
              <wp:inline distT="0" distB="0" distL="0" distR="0" wp14:anchorId="10022DAF" wp14:editId="3E9F4D05">
                <wp:extent cx="5760720" cy="12192"/>
                <wp:effectExtent l="0" t="0" r="0" b="0"/>
                <wp:docPr id="2301" name="Group 23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0720" cy="12192"/>
                          <a:chOff x="0" y="0"/>
                          <a:chExt cx="5760720" cy="12192"/>
                        </a:xfrm>
                      </wpg:grpSpPr>
                      <wps:wsp>
                        <wps:cNvPr id="2572" name="Shape 2572"/>
                        <wps:cNvSpPr/>
                        <wps:spPr>
                          <a:xfrm>
                            <a:off x="0" y="0"/>
                            <a:ext cx="5760720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60720" h="12192">
                                <a:moveTo>
                                  <a:pt x="0" y="0"/>
                                </a:moveTo>
                                <a:lnTo>
                                  <a:pt x="5760720" y="0"/>
                                </a:lnTo>
                                <a:lnTo>
                                  <a:pt x="5760720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A8C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301" style="width:453.6pt;height:.95pt;mso-position-horizontal-relative:char;mso-position-vertical-relative:line" coordsize="57607,121" o:spid="_x0000_s1026" w14:anchorId="38FBD7D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">
                <v:shape id="Shape 2572" style="position:absolute;width:57607;height:121;visibility:visible;mso-wrap-style:square;v-text-anchor:top" coordsize="5760720,12192" o:spid="_x0000_s1027" fillcolor="#00a8c8" stroked="f" strokeweight="0" path="m,l5760720,r,12192l,12192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">
                  <v:stroke miterlimit="83231f" joinstyle="miter"/>
                  <v:path textboxrect="0,0,5760720,12192" arrowok="t"/>
                </v:shape>
                <w10:anchorlock/>
              </v:group>
            </w:pict>
          </mc:Fallback>
        </mc:AlternateContent>
      </w:r>
    </w:p>
    <w:tbl>
      <w:tblPr>
        <w:tblpPr w:leftFromText="141" w:rightFromText="141" w:vertAnchor="text" w:horzAnchor="margin" w:tblpY="491"/>
        <w:tblW w:w="9067" w:type="dxa"/>
        <w:tblCellMar>
          <w:top w:w="46" w:type="dxa"/>
          <w:left w:w="70" w:type="dxa"/>
          <w:right w:w="11" w:type="dxa"/>
        </w:tblCellMar>
        <w:tblLook w:val="04A0" w:firstRow="1" w:lastRow="0" w:firstColumn="1" w:lastColumn="0" w:noHBand="0" w:noVBand="1"/>
      </w:tblPr>
      <w:tblGrid>
        <w:gridCol w:w="2611"/>
        <w:gridCol w:w="6456"/>
      </w:tblGrid>
      <w:tr w:rsidR="00805B2B" w14:paraId="56CFD0D5" w14:textId="77777777" w:rsidTr="00774132">
        <w:trPr>
          <w:trHeight w:hRule="exact" w:val="340"/>
        </w:trPr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02ABEE" w14:textId="77777777" w:rsidR="00805B2B" w:rsidRPr="00874A37" w:rsidRDefault="00805B2B" w:rsidP="0077413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74A37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Zadavatel: </w:t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8AA459" w14:textId="77777777" w:rsidR="00805B2B" w:rsidRPr="00874A37" w:rsidRDefault="00805B2B" w:rsidP="0077413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74A37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</w:t>
            </w:r>
            <w:r w:rsidRPr="00874A37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  <w:t>Želivská provozní a.s.</w:t>
            </w:r>
          </w:p>
        </w:tc>
      </w:tr>
      <w:tr w:rsidR="00805B2B" w14:paraId="472362E0" w14:textId="77777777" w:rsidTr="00774132">
        <w:trPr>
          <w:trHeight w:hRule="exact" w:val="340"/>
        </w:trPr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8B67CC" w14:textId="77777777" w:rsidR="00805B2B" w:rsidRPr="00874A37" w:rsidRDefault="00805B2B" w:rsidP="0077413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74A37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IČO: </w:t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9F6F1" w14:textId="77777777" w:rsidR="00805B2B" w:rsidRPr="00874A37" w:rsidRDefault="00805B2B" w:rsidP="0077413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74A37">
              <w:rPr>
                <w:rFonts w:asciiTheme="minorHAnsi" w:eastAsia="Arial" w:hAnsiTheme="minorHAnsi" w:cstheme="minorHAnsi"/>
                <w:sz w:val="22"/>
                <w:szCs w:val="22"/>
              </w:rPr>
              <w:t>29131804</w:t>
            </w:r>
          </w:p>
        </w:tc>
      </w:tr>
      <w:tr w:rsidR="00805B2B" w14:paraId="37A86B0D" w14:textId="77777777" w:rsidTr="00774132">
        <w:trPr>
          <w:trHeight w:hRule="exact" w:val="340"/>
        </w:trPr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517B9" w14:textId="77777777" w:rsidR="00805B2B" w:rsidRPr="00874A37" w:rsidRDefault="00805B2B" w:rsidP="0077413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74A37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Sídlo: </w:t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BBE0B5" w14:textId="77777777" w:rsidR="00805B2B" w:rsidRPr="00874A37" w:rsidRDefault="00805B2B" w:rsidP="0077413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74A37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K Horkám 16/23, 102 00 Praha 10</w:t>
            </w:r>
          </w:p>
        </w:tc>
      </w:tr>
      <w:tr w:rsidR="00805B2B" w14:paraId="6B32BAD0" w14:textId="77777777" w:rsidTr="00774132">
        <w:trPr>
          <w:trHeight w:hRule="exact" w:val="740"/>
        </w:trPr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1FAFC2" w14:textId="77777777" w:rsidR="00805B2B" w:rsidRPr="00874A37" w:rsidRDefault="00805B2B" w:rsidP="0077413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74A37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Název veřejné zakázky: </w:t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67DBF" w14:textId="62506EF7" w:rsidR="00805B2B" w:rsidRPr="00874A37" w:rsidRDefault="00805B2B" w:rsidP="0077413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74A3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Dodávka elektrické energie </w:t>
            </w:r>
            <w:r w:rsidR="00613D61">
              <w:rPr>
                <w:rFonts w:asciiTheme="minorHAnsi" w:hAnsiTheme="minorHAnsi" w:cstheme="minorHAnsi"/>
                <w:b/>
                <w:sz w:val="22"/>
                <w:szCs w:val="22"/>
              </w:rPr>
              <w:t>na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rok</w:t>
            </w:r>
            <w:r w:rsidRPr="00874A3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202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6</w:t>
            </w:r>
          </w:p>
        </w:tc>
      </w:tr>
    </w:tbl>
    <w:p w14:paraId="398C404A" w14:textId="77777777" w:rsidR="003A0A7C" w:rsidRDefault="003A0A7C">
      <w:pPr>
        <w:ind w:left="98" w:hanging="10"/>
        <w:rPr>
          <w:rFonts w:ascii="Arial" w:eastAsia="Arial" w:hAnsi="Arial" w:cs="Arial"/>
          <w:b/>
        </w:rPr>
      </w:pPr>
    </w:p>
    <w:p w14:paraId="548B1752" w14:textId="77777777" w:rsidR="003A0A7C" w:rsidRDefault="003A0A7C">
      <w:pPr>
        <w:ind w:left="98" w:hanging="10"/>
        <w:rPr>
          <w:rFonts w:ascii="Arial" w:eastAsia="Arial" w:hAnsi="Arial" w:cs="Arial"/>
          <w:b/>
        </w:rPr>
      </w:pPr>
    </w:p>
    <w:p w14:paraId="770A86B8" w14:textId="25CA74C6" w:rsidR="003A0A7C" w:rsidRDefault="0060466E" w:rsidP="36BFF63C">
      <w:pPr>
        <w:spacing w:line="288" w:lineRule="auto"/>
        <w:rPr>
          <w:rFonts w:asciiTheme="minorHAnsi" w:hAnsiTheme="minorHAnsi" w:cstheme="minorBidi"/>
          <w:b/>
          <w:bCs/>
          <w:sz w:val="22"/>
          <w:szCs w:val="22"/>
        </w:rPr>
      </w:pPr>
      <w:r w:rsidRPr="36BFF63C">
        <w:rPr>
          <w:rFonts w:ascii="Calibri" w:hAnsi="Calibri"/>
          <w:sz w:val="22"/>
          <w:szCs w:val="22"/>
        </w:rPr>
        <w:t xml:space="preserve">Uchazeč </w:t>
      </w:r>
      <w:r w:rsidR="00017A16" w:rsidRPr="36BFF63C">
        <w:rPr>
          <w:rFonts w:ascii="Calibri" w:hAnsi="Calibri"/>
          <w:sz w:val="22"/>
          <w:szCs w:val="22"/>
        </w:rPr>
        <w:t xml:space="preserve">v zadávacím řízení na výše uvedenou veřejnou zakázku: </w:t>
      </w:r>
      <w:r w:rsidR="00017A16" w:rsidRPr="36BFF63C">
        <w:rPr>
          <w:rFonts w:asciiTheme="minorHAnsi" w:hAnsiTheme="minorHAnsi" w:cstheme="minorBidi"/>
          <w:b/>
          <w:bCs/>
          <w:sz w:val="22"/>
          <w:szCs w:val="22"/>
        </w:rPr>
        <w:t xml:space="preserve">„Dodávka elektrické energie </w:t>
      </w:r>
      <w:r w:rsidR="00613D61">
        <w:rPr>
          <w:rFonts w:asciiTheme="minorHAnsi" w:hAnsiTheme="minorHAnsi" w:cstheme="minorBidi"/>
          <w:b/>
          <w:bCs/>
          <w:sz w:val="22"/>
          <w:szCs w:val="22"/>
        </w:rPr>
        <w:t>na</w:t>
      </w:r>
      <w:r w:rsidR="00017A16" w:rsidRPr="36BFF63C">
        <w:rPr>
          <w:rFonts w:asciiTheme="minorHAnsi" w:hAnsiTheme="minorHAnsi" w:cstheme="minorBidi"/>
          <w:b/>
          <w:bCs/>
          <w:sz w:val="22"/>
          <w:szCs w:val="22"/>
        </w:rPr>
        <w:t xml:space="preserve"> rok 2026“</w:t>
      </w:r>
      <w:r w:rsidR="004129A1" w:rsidRPr="36BFF63C">
        <w:rPr>
          <w:rFonts w:asciiTheme="minorHAnsi" w:hAnsiTheme="minorHAnsi" w:cstheme="minorBidi"/>
          <w:b/>
          <w:bCs/>
          <w:sz w:val="22"/>
          <w:szCs w:val="22"/>
        </w:rPr>
        <w:t xml:space="preserve"> </w:t>
      </w:r>
      <w:r w:rsidRPr="36BFF63C">
        <w:rPr>
          <w:rFonts w:ascii="Calibri" w:hAnsi="Calibri"/>
          <w:sz w:val="22"/>
          <w:szCs w:val="22"/>
        </w:rPr>
        <w:t xml:space="preserve">pro účely </w:t>
      </w:r>
      <w:r w:rsidR="6AAA852A" w:rsidRPr="36BFF63C">
        <w:rPr>
          <w:rFonts w:ascii="Calibri" w:hAnsi="Calibri"/>
          <w:sz w:val="22"/>
          <w:szCs w:val="22"/>
        </w:rPr>
        <w:t>zadávacího řízení</w:t>
      </w:r>
      <w:r w:rsidRPr="36BFF63C">
        <w:rPr>
          <w:rFonts w:ascii="Calibri" w:hAnsi="Calibri"/>
          <w:sz w:val="22"/>
          <w:szCs w:val="22"/>
        </w:rPr>
        <w:t xml:space="preserve"> </w:t>
      </w:r>
      <w:r w:rsidR="00017A16" w:rsidRPr="36BFF63C">
        <w:rPr>
          <w:rFonts w:ascii="Calibri" w:hAnsi="Calibri"/>
          <w:sz w:val="22"/>
          <w:szCs w:val="22"/>
        </w:rPr>
        <w:t>a následného plnění</w:t>
      </w:r>
    </w:p>
    <w:p w14:paraId="69DF2A31" w14:textId="77777777" w:rsidR="003A0A7C" w:rsidRDefault="003A0A7C">
      <w:pPr>
        <w:spacing w:line="288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316282A0" w14:textId="77777777" w:rsidR="003A0A7C" w:rsidRDefault="0060466E">
      <w:pPr>
        <w:spacing w:line="288" w:lineRule="auto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tímto čestně prohlašuje, že:</w:t>
      </w:r>
    </w:p>
    <w:p w14:paraId="2B3A1263" w14:textId="77777777" w:rsidR="003A0A7C" w:rsidRDefault="003A0A7C">
      <w:pPr>
        <w:spacing w:line="288" w:lineRule="auto"/>
        <w:jc w:val="both"/>
        <w:rPr>
          <w:rFonts w:ascii="Calibri" w:hAnsi="Calibri" w:cs="Calibri"/>
          <w:sz w:val="22"/>
        </w:rPr>
      </w:pPr>
    </w:p>
    <w:p w14:paraId="6DE026C5" w14:textId="429B8188" w:rsidR="003A0A7C" w:rsidRDefault="0060466E">
      <w:pPr>
        <w:numPr>
          <w:ilvl w:val="0"/>
          <w:numId w:val="1"/>
        </w:numPr>
        <w:spacing w:line="288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jsem/ jsme si vědom/i skutečnosti, že výše uvedená veřejná zakázka bude realizována v areálu úpravny vody Želivka, která je jako celek prvkem kritické infrastruktury podle zákona č.</w:t>
      </w:r>
      <w:r w:rsidR="00805B2B">
        <w:rPr>
          <w:rFonts w:ascii="Calibri" w:hAnsi="Calibri"/>
          <w:sz w:val="22"/>
          <w:szCs w:val="22"/>
        </w:rPr>
        <w:t> </w:t>
      </w:r>
      <w:r>
        <w:rPr>
          <w:rFonts w:ascii="Calibri" w:hAnsi="Calibri"/>
          <w:sz w:val="22"/>
          <w:szCs w:val="22"/>
        </w:rPr>
        <w:t>240/2000 Sb. (krizový zákon),</w:t>
      </w:r>
    </w:p>
    <w:p w14:paraId="1660126B" w14:textId="77777777" w:rsidR="00BC656B" w:rsidRDefault="00BC656B" w:rsidP="00BC656B">
      <w:pPr>
        <w:spacing w:line="288" w:lineRule="auto"/>
        <w:ind w:left="720"/>
        <w:jc w:val="both"/>
        <w:rPr>
          <w:rFonts w:ascii="Calibri" w:hAnsi="Calibri"/>
          <w:sz w:val="22"/>
          <w:szCs w:val="22"/>
        </w:rPr>
      </w:pPr>
    </w:p>
    <w:p w14:paraId="70591EC0" w14:textId="76B32C78" w:rsidR="00BC656B" w:rsidRDefault="00BC656B">
      <w:pPr>
        <w:numPr>
          <w:ilvl w:val="0"/>
          <w:numId w:val="1"/>
        </w:numPr>
        <w:spacing w:line="288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jsem/ jsme si vědom/i skutečnosti, že zadavatel je NÚKIB určen jako provozovatel prvků kritické informační infrastruktury podle zákona č. 181/2014 Sb., o kybernetické bezpečnosti</w:t>
      </w:r>
      <w:r w:rsidR="00EE33D0">
        <w:rPr>
          <w:rFonts w:ascii="Calibri" w:hAnsi="Calibri"/>
          <w:sz w:val="22"/>
          <w:szCs w:val="22"/>
        </w:rPr>
        <w:t>,</w:t>
      </w:r>
    </w:p>
    <w:p w14:paraId="4B3C465B" w14:textId="77777777" w:rsidR="003A0A7C" w:rsidRDefault="003A0A7C">
      <w:pPr>
        <w:spacing w:line="288" w:lineRule="auto"/>
        <w:ind w:left="720"/>
        <w:jc w:val="both"/>
        <w:rPr>
          <w:rFonts w:ascii="Calibri" w:hAnsi="Calibri"/>
          <w:sz w:val="22"/>
          <w:szCs w:val="22"/>
        </w:rPr>
      </w:pPr>
    </w:p>
    <w:p w14:paraId="286F932A" w14:textId="647E73E0" w:rsidR="00BC656B" w:rsidRPr="00BC656B" w:rsidRDefault="0060466E" w:rsidP="00BC656B">
      <w:pPr>
        <w:numPr>
          <w:ilvl w:val="0"/>
          <w:numId w:val="1"/>
        </w:numPr>
        <w:spacing w:line="288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bere/bereme na vědomí, že zadavatel má určité dokumenty a skutečnosti související s ochranou prvků kritické infrastruktury chráněny ve stupni utajení „Vyhrazené“ dle zákona č.412/2005 Sb., o ochraně utajovaných informací,</w:t>
      </w:r>
    </w:p>
    <w:p w14:paraId="2FC9B91F" w14:textId="77777777" w:rsidR="003A0A7C" w:rsidRDefault="003A0A7C">
      <w:pPr>
        <w:spacing w:line="288" w:lineRule="auto"/>
        <w:ind w:left="720"/>
        <w:jc w:val="both"/>
        <w:rPr>
          <w:rFonts w:ascii="Calibri" w:hAnsi="Calibri"/>
          <w:sz w:val="22"/>
          <w:szCs w:val="22"/>
        </w:rPr>
      </w:pPr>
    </w:p>
    <w:p w14:paraId="68CFB227" w14:textId="5595B076" w:rsidR="003A0A7C" w:rsidRDefault="0060466E">
      <w:pPr>
        <w:numPr>
          <w:ilvl w:val="0"/>
          <w:numId w:val="1"/>
        </w:numPr>
        <w:spacing w:line="288" w:lineRule="auto"/>
        <w:jc w:val="both"/>
        <w:rPr>
          <w:rFonts w:ascii="Calibri" w:hAnsi="Calibri" w:cs="Calibri"/>
          <w:sz w:val="22"/>
        </w:rPr>
      </w:pPr>
      <w:r>
        <w:rPr>
          <w:rFonts w:ascii="Calibri" w:hAnsi="Calibri"/>
          <w:sz w:val="22"/>
          <w:szCs w:val="22"/>
        </w:rPr>
        <w:t>bere/bereme na vědomí, že přebírané dokumenty mohou obsahovat</w:t>
      </w:r>
      <w:r>
        <w:rPr>
          <w:rFonts w:ascii="Calibri" w:hAnsi="Calibri" w:cs="Arial"/>
          <w:color w:val="000000"/>
          <w:sz w:val="22"/>
          <w:szCs w:val="22"/>
        </w:rPr>
        <w:t xml:space="preserve"> skutečnosti chráněné jako zvláštní skutečnosti podle krizového zákona anebo budou v budoucnu chráněny jako zvláštní skutečnosti příp. jako utajované, které by v případě zneužití mohly vést k znemožnění nebo omezení činnosti orgánu krizového řízení, ohrožení života a zdraví osob, majetku, životního prostředí nebo podnikatelského zájmu koncernu </w:t>
      </w:r>
      <w:r w:rsidR="00B837F5">
        <w:rPr>
          <w:rFonts w:ascii="Calibri" w:hAnsi="Calibri" w:cs="Arial"/>
          <w:color w:val="000000"/>
          <w:sz w:val="22"/>
          <w:szCs w:val="22"/>
        </w:rPr>
        <w:t>VODA Želivka</w:t>
      </w:r>
      <w:r>
        <w:rPr>
          <w:rFonts w:ascii="Calibri" w:hAnsi="Calibri" w:cs="Arial"/>
          <w:color w:val="000000"/>
          <w:sz w:val="22"/>
          <w:szCs w:val="22"/>
        </w:rPr>
        <w:t xml:space="preserve"> vykonávajícího podnikatelskou činnost   </w:t>
      </w:r>
      <w:r>
        <w:rPr>
          <w:rFonts w:ascii="Calibri" w:hAnsi="Calibri"/>
          <w:sz w:val="22"/>
          <w:szCs w:val="22"/>
        </w:rPr>
        <w:t xml:space="preserve">(§27 z. č. 240/2000 Sb.),  </w:t>
      </w:r>
    </w:p>
    <w:p w14:paraId="02F25E7C" w14:textId="77777777" w:rsidR="003A0A7C" w:rsidRDefault="003A0A7C">
      <w:pPr>
        <w:spacing w:line="288" w:lineRule="auto"/>
        <w:ind w:left="720"/>
        <w:jc w:val="both"/>
        <w:rPr>
          <w:rFonts w:ascii="Calibri" w:hAnsi="Calibri" w:cs="Calibri"/>
          <w:sz w:val="22"/>
        </w:rPr>
      </w:pPr>
    </w:p>
    <w:p w14:paraId="271F6622" w14:textId="15C80465" w:rsidR="003A0A7C" w:rsidRDefault="0060466E">
      <w:pPr>
        <w:numPr>
          <w:ilvl w:val="0"/>
          <w:numId w:val="1"/>
        </w:numPr>
        <w:spacing w:line="288" w:lineRule="auto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Uchazeč bude zachovávat mlčenlivost o obsahu a všech skutečnostech, které jsou uvedeny v dokumentech „Příloha č. </w:t>
      </w:r>
      <w:r w:rsidR="00E87126">
        <w:rPr>
          <w:rFonts w:ascii="Calibri" w:hAnsi="Calibri" w:cs="Calibri"/>
          <w:sz w:val="22"/>
        </w:rPr>
        <w:t>3</w:t>
      </w:r>
      <w:r>
        <w:rPr>
          <w:rFonts w:ascii="Calibri" w:hAnsi="Calibri" w:cs="Calibri"/>
          <w:sz w:val="22"/>
        </w:rPr>
        <w:t>a – odběrná místa“</w:t>
      </w:r>
      <w:r w:rsidR="003C4794">
        <w:rPr>
          <w:rFonts w:ascii="Calibri" w:hAnsi="Calibri" w:cs="Calibri"/>
          <w:sz w:val="22"/>
        </w:rPr>
        <w:t xml:space="preserve"> a</w:t>
      </w:r>
      <w:r w:rsidR="00E87126" w:rsidRPr="00E87126">
        <w:rPr>
          <w:rFonts w:ascii="Calibri" w:hAnsi="Calibri" w:cs="Calibri"/>
          <w:sz w:val="22"/>
        </w:rPr>
        <w:t xml:space="preserve"> </w:t>
      </w:r>
      <w:r w:rsidR="00E87126">
        <w:rPr>
          <w:rFonts w:ascii="Calibri" w:hAnsi="Calibri" w:cs="Calibri"/>
          <w:sz w:val="22"/>
        </w:rPr>
        <w:t xml:space="preserve">Příloha č. 3b – </w:t>
      </w:r>
      <w:r w:rsidR="00423EE0" w:rsidRPr="00423EE0">
        <w:rPr>
          <w:rFonts w:ascii="Calibri" w:hAnsi="Calibri" w:cs="Calibri"/>
          <w:sz w:val="22"/>
        </w:rPr>
        <w:t>Plán spotřeby 2026</w:t>
      </w:r>
      <w:r w:rsidR="00423EE0">
        <w:rPr>
          <w:rFonts w:ascii="Calibri" w:hAnsi="Calibri" w:cs="Calibri"/>
          <w:sz w:val="22"/>
        </w:rPr>
        <w:t>“</w:t>
      </w:r>
      <w:r>
        <w:rPr>
          <w:rFonts w:ascii="Calibri" w:hAnsi="Calibri" w:cs="Calibri"/>
          <w:sz w:val="22"/>
        </w:rPr>
        <w:t xml:space="preserve">, </w:t>
      </w:r>
    </w:p>
    <w:p w14:paraId="7A9DEAD6" w14:textId="77777777" w:rsidR="003A0A7C" w:rsidRDefault="003A0A7C">
      <w:pPr>
        <w:spacing w:line="288" w:lineRule="auto"/>
        <w:ind w:left="720"/>
        <w:jc w:val="both"/>
        <w:rPr>
          <w:rFonts w:ascii="Calibri" w:hAnsi="Calibri" w:cs="Calibri"/>
          <w:sz w:val="22"/>
        </w:rPr>
      </w:pPr>
    </w:p>
    <w:p w14:paraId="17470556" w14:textId="3C186403" w:rsidR="003A0A7C" w:rsidRDefault="0060466E">
      <w:pPr>
        <w:numPr>
          <w:ilvl w:val="0"/>
          <w:numId w:val="1"/>
        </w:numPr>
        <w:spacing w:line="288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i pracovníci Uchazeče, kteří budou seznámeni s uvedenými </w:t>
      </w:r>
      <w:r w:rsidR="002213C8">
        <w:rPr>
          <w:rFonts w:ascii="Calibri" w:hAnsi="Calibri"/>
          <w:sz w:val="22"/>
          <w:szCs w:val="22"/>
        </w:rPr>
        <w:t>dokumenty, budou</w:t>
      </w:r>
      <w:r>
        <w:rPr>
          <w:rFonts w:ascii="Calibri" w:hAnsi="Calibri" w:cs="Arial"/>
          <w:color w:val="000000"/>
          <w:sz w:val="22"/>
          <w:szCs w:val="22"/>
        </w:rPr>
        <w:t xml:space="preserve"> zachovávat mlčenlivost; zachováváním mlčenlivosti se pro účely tohoto zákona rozumí povinnost </w:t>
      </w:r>
      <w:r>
        <w:rPr>
          <w:rFonts w:ascii="Calibri" w:hAnsi="Calibri" w:cs="Arial"/>
          <w:color w:val="000000"/>
          <w:sz w:val="22"/>
          <w:szCs w:val="22"/>
        </w:rPr>
        <w:lastRenderedPageBreak/>
        <w:t>nesdělovat tyto skutečnosti osobě, která není oprávněna se s takovými skutečnostmi seznamovat,</w:t>
      </w:r>
    </w:p>
    <w:p w14:paraId="1AA475CF" w14:textId="77777777" w:rsidR="003A0A7C" w:rsidRDefault="003A0A7C">
      <w:pPr>
        <w:spacing w:line="288" w:lineRule="auto"/>
        <w:jc w:val="both"/>
        <w:rPr>
          <w:rFonts w:ascii="Calibri" w:hAnsi="Calibri"/>
          <w:sz w:val="22"/>
          <w:szCs w:val="22"/>
        </w:rPr>
      </w:pPr>
    </w:p>
    <w:p w14:paraId="177A97CA" w14:textId="11E6EB0F" w:rsidR="003A0A7C" w:rsidRDefault="0060466E" w:rsidP="1E3C6035">
      <w:pPr>
        <w:numPr>
          <w:ilvl w:val="0"/>
          <w:numId w:val="1"/>
        </w:numPr>
        <w:spacing w:line="288" w:lineRule="auto"/>
        <w:jc w:val="both"/>
        <w:rPr>
          <w:rFonts w:ascii="Calibri" w:hAnsi="Calibri"/>
          <w:sz w:val="22"/>
          <w:szCs w:val="22"/>
        </w:rPr>
      </w:pPr>
      <w:r w:rsidRPr="1E3C6035">
        <w:rPr>
          <w:rFonts w:ascii="Calibri" w:hAnsi="Calibri"/>
          <w:sz w:val="22"/>
          <w:szCs w:val="22"/>
        </w:rPr>
        <w:t>jsem/jsme si vědom/i, že případné porušení povinnosti mlčenlivosti ze strany Uchazeče</w:t>
      </w:r>
      <w:r w:rsidR="00E94388" w:rsidRPr="1E3C6035">
        <w:rPr>
          <w:rFonts w:ascii="Calibri" w:hAnsi="Calibri"/>
          <w:sz w:val="22"/>
          <w:szCs w:val="22"/>
        </w:rPr>
        <w:t>,</w:t>
      </w:r>
      <w:r w:rsidRPr="1E3C6035">
        <w:rPr>
          <w:rFonts w:ascii="Calibri" w:hAnsi="Calibri"/>
          <w:sz w:val="22"/>
          <w:szCs w:val="22"/>
        </w:rPr>
        <w:t xml:space="preserve"> resp. pracovníků uchazeče, kteří budou s uvedenými skutečnostmi seznámeni, může být klasifikováno jako trestněprávní činnost, za kterou může být společnost Uchazeče trestně odpovědná dle zákona č. 418/2011 Sb., o trestní odpovědnosti právnických osob v kombinaci se zákonem č. 40/2009 Sb., trestním zákoníkem</w:t>
      </w:r>
    </w:p>
    <w:p w14:paraId="551DE850" w14:textId="77777777" w:rsidR="003A0A7C" w:rsidRDefault="003A0A7C">
      <w:pPr>
        <w:spacing w:line="288" w:lineRule="auto"/>
        <w:jc w:val="both"/>
        <w:rPr>
          <w:rFonts w:ascii="Calibri" w:hAnsi="Calibri" w:cs="Calibri"/>
          <w:sz w:val="22"/>
        </w:rPr>
      </w:pPr>
    </w:p>
    <w:p w14:paraId="25E43CC3" w14:textId="77777777" w:rsidR="003A0A7C" w:rsidRDefault="003A0A7C">
      <w:pPr>
        <w:jc w:val="both"/>
        <w:rPr>
          <w:rFonts w:ascii="Calibri" w:hAnsi="Calibri" w:cs="Calibri"/>
          <w:sz w:val="22"/>
        </w:rPr>
      </w:pPr>
    </w:p>
    <w:p w14:paraId="3FFBC667" w14:textId="77777777" w:rsidR="003A0A7C" w:rsidRDefault="003A0A7C">
      <w:pPr>
        <w:jc w:val="both"/>
        <w:rPr>
          <w:rFonts w:ascii="Calibri" w:hAnsi="Calibri" w:cs="Calibri"/>
          <w:sz w:val="22"/>
        </w:rPr>
      </w:pPr>
    </w:p>
    <w:p w14:paraId="38F734C9" w14:textId="77777777" w:rsidR="003A0A7C" w:rsidRDefault="003A0A7C">
      <w:pPr>
        <w:jc w:val="both"/>
        <w:rPr>
          <w:rFonts w:ascii="Calibri" w:hAnsi="Calibri" w:cs="Calibri"/>
          <w:sz w:val="22"/>
        </w:rPr>
      </w:pPr>
    </w:p>
    <w:p w14:paraId="7EB0D4EA" w14:textId="77777777" w:rsidR="003A0A7C" w:rsidRDefault="003A0A7C">
      <w:pPr>
        <w:jc w:val="both"/>
        <w:rPr>
          <w:rFonts w:ascii="Calibri" w:hAnsi="Calibri" w:cs="Calibri"/>
          <w:sz w:val="22"/>
        </w:rPr>
      </w:pPr>
    </w:p>
    <w:p w14:paraId="60E5034D" w14:textId="77777777" w:rsidR="003A0A7C" w:rsidRDefault="0060466E">
      <w:pPr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V ……………… dne …………………………</w:t>
      </w:r>
    </w:p>
    <w:p w14:paraId="4CBC8933" w14:textId="77777777" w:rsidR="003A0A7C" w:rsidRDefault="003A0A7C">
      <w:pPr>
        <w:jc w:val="both"/>
        <w:rPr>
          <w:rFonts w:ascii="Calibri" w:hAnsi="Calibri" w:cs="Calibri"/>
          <w:sz w:val="22"/>
        </w:rPr>
      </w:pPr>
    </w:p>
    <w:p w14:paraId="77E83667" w14:textId="77777777" w:rsidR="003A0A7C" w:rsidRDefault="003A0A7C">
      <w:pPr>
        <w:jc w:val="both"/>
        <w:rPr>
          <w:rFonts w:ascii="Calibri" w:hAnsi="Calibri" w:cs="Calibri"/>
          <w:sz w:val="22"/>
        </w:rPr>
      </w:pPr>
    </w:p>
    <w:p w14:paraId="227BF532" w14:textId="77777777" w:rsidR="003A0A7C" w:rsidRDefault="003A0A7C">
      <w:pPr>
        <w:jc w:val="both"/>
        <w:rPr>
          <w:rFonts w:ascii="Calibri" w:hAnsi="Calibri" w:cs="Calibri"/>
          <w:sz w:val="22"/>
        </w:rPr>
      </w:pPr>
    </w:p>
    <w:p w14:paraId="087A48AC" w14:textId="77777777" w:rsidR="003A0A7C" w:rsidRDefault="003A0A7C">
      <w:pPr>
        <w:jc w:val="both"/>
        <w:rPr>
          <w:rFonts w:ascii="Calibri" w:hAnsi="Calibri" w:cs="Calibri"/>
          <w:sz w:val="22"/>
        </w:rPr>
      </w:pPr>
    </w:p>
    <w:p w14:paraId="5642A93A" w14:textId="77777777" w:rsidR="003A0A7C" w:rsidRDefault="003A0A7C">
      <w:pPr>
        <w:jc w:val="both"/>
        <w:rPr>
          <w:rFonts w:ascii="Calibri" w:hAnsi="Calibri" w:cs="Calibri"/>
          <w:sz w:val="22"/>
        </w:rPr>
      </w:pPr>
    </w:p>
    <w:p w14:paraId="5662FF7E" w14:textId="77777777" w:rsidR="003A0A7C" w:rsidRDefault="003A0A7C">
      <w:pPr>
        <w:jc w:val="both"/>
        <w:rPr>
          <w:rFonts w:ascii="Calibri" w:hAnsi="Calibri" w:cs="Calibri"/>
          <w:sz w:val="22"/>
        </w:rPr>
      </w:pPr>
    </w:p>
    <w:p w14:paraId="2EF0746B" w14:textId="77777777" w:rsidR="003A0A7C" w:rsidRDefault="003A0A7C">
      <w:pPr>
        <w:jc w:val="both"/>
        <w:rPr>
          <w:rFonts w:ascii="Calibri" w:hAnsi="Calibri" w:cs="Calibri"/>
          <w:sz w:val="22"/>
        </w:rPr>
      </w:pPr>
    </w:p>
    <w:p w14:paraId="59AEF912" w14:textId="77777777" w:rsidR="003A0A7C" w:rsidRDefault="003A0A7C">
      <w:pPr>
        <w:jc w:val="both"/>
        <w:rPr>
          <w:rFonts w:ascii="Calibri" w:hAnsi="Calibri" w:cs="Calibri"/>
          <w:sz w:val="22"/>
        </w:rPr>
      </w:pPr>
    </w:p>
    <w:p w14:paraId="28961D54" w14:textId="77777777" w:rsidR="003A0A7C" w:rsidRDefault="0060466E">
      <w:pPr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                                                                         ..................................................................</w:t>
      </w:r>
    </w:p>
    <w:p w14:paraId="21EFE7AC" w14:textId="77777777" w:rsidR="003A0A7C" w:rsidRDefault="0060466E">
      <w:pPr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                                                                                                            Podpis</w:t>
      </w:r>
    </w:p>
    <w:p w14:paraId="0B978841" w14:textId="77777777" w:rsidR="003A0A7C" w:rsidRDefault="003A0A7C">
      <w:pPr>
        <w:jc w:val="both"/>
        <w:rPr>
          <w:rFonts w:ascii="Calibri" w:hAnsi="Calibri" w:cs="Calibri"/>
          <w:sz w:val="16"/>
        </w:rPr>
      </w:pPr>
    </w:p>
    <w:p w14:paraId="4F52E620" w14:textId="77777777" w:rsidR="003A0A7C" w:rsidRDefault="003A0A7C">
      <w:pPr>
        <w:jc w:val="both"/>
        <w:rPr>
          <w:rFonts w:ascii="Calibri" w:hAnsi="Calibri" w:cs="Calibri"/>
          <w:sz w:val="16"/>
        </w:rPr>
      </w:pPr>
    </w:p>
    <w:p w14:paraId="3A534286" w14:textId="77777777" w:rsidR="003A0A7C" w:rsidRDefault="003A0A7C">
      <w:pPr>
        <w:pStyle w:val="Nzev"/>
        <w:rPr>
          <w:rFonts w:ascii="Calibri" w:hAnsi="Calibri" w:cs="Calibri"/>
        </w:rPr>
      </w:pPr>
    </w:p>
    <w:p w14:paraId="272BF3E9" w14:textId="77777777" w:rsidR="003A0A7C" w:rsidRDefault="003A0A7C"/>
    <w:p w14:paraId="5C38F454" w14:textId="77777777" w:rsidR="003A0A7C" w:rsidRDefault="003A0A7C"/>
    <w:sectPr w:rsidR="003A0A7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659083" w14:textId="77777777" w:rsidR="003A0A7C" w:rsidRDefault="0060466E">
      <w:r>
        <w:separator/>
      </w:r>
    </w:p>
  </w:endnote>
  <w:endnote w:type="continuationSeparator" w:id="0">
    <w:p w14:paraId="7D0CE840" w14:textId="77777777" w:rsidR="003A0A7C" w:rsidRDefault="006046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2BA15" w14:textId="77777777" w:rsidR="003A0A7C" w:rsidRDefault="0060466E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  <w:p w14:paraId="62498B2C" w14:textId="77777777" w:rsidR="003A0A7C" w:rsidRDefault="003A0A7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5A865F" w14:textId="77777777" w:rsidR="003A0A7C" w:rsidRDefault="0060466E">
      <w:r>
        <w:separator/>
      </w:r>
    </w:p>
  </w:footnote>
  <w:footnote w:type="continuationSeparator" w:id="0">
    <w:p w14:paraId="0973E4B7" w14:textId="77777777" w:rsidR="003A0A7C" w:rsidRDefault="006046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5B747" w14:textId="2F3F85B4" w:rsidR="003A0A7C" w:rsidRDefault="003A0A7C">
    <w:pPr>
      <w:spacing w:before="120" w:line="276" w:lineRule="auto"/>
      <w:jc w:val="right"/>
      <w:rPr>
        <w:sz w:val="16"/>
        <w:szCs w:val="16"/>
      </w:rPr>
    </w:pPr>
  </w:p>
  <w:p w14:paraId="2B64D079" w14:textId="32F90549" w:rsidR="003A0A7C" w:rsidRDefault="003A0A7C">
    <w:pPr>
      <w:pStyle w:val="Zhlav"/>
      <w:tabs>
        <w:tab w:val="clear" w:pos="4536"/>
        <w:tab w:val="right" w:pos="7655"/>
      </w:tabs>
      <w:rPr>
        <w:sz w:val="18"/>
      </w:rPr>
    </w:pPr>
  </w:p>
  <w:p w14:paraId="559E75D7" w14:textId="77777777" w:rsidR="003A0A7C" w:rsidRDefault="003A0A7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B50C16"/>
    <w:multiLevelType w:val="hybridMultilevel"/>
    <w:tmpl w:val="8910C028"/>
    <w:lvl w:ilvl="0" w:tplc="5E7C341A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842483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A7C"/>
    <w:rsid w:val="000156C4"/>
    <w:rsid w:val="00017A16"/>
    <w:rsid w:val="000B25A5"/>
    <w:rsid w:val="001850D4"/>
    <w:rsid w:val="00215FB9"/>
    <w:rsid w:val="002213C8"/>
    <w:rsid w:val="003048B8"/>
    <w:rsid w:val="003A0A7C"/>
    <w:rsid w:val="003C4794"/>
    <w:rsid w:val="004129A1"/>
    <w:rsid w:val="00423EE0"/>
    <w:rsid w:val="0053100E"/>
    <w:rsid w:val="0053318B"/>
    <w:rsid w:val="00585679"/>
    <w:rsid w:val="0060466E"/>
    <w:rsid w:val="00613D61"/>
    <w:rsid w:val="0062606F"/>
    <w:rsid w:val="0065279E"/>
    <w:rsid w:val="007A2794"/>
    <w:rsid w:val="00805B2B"/>
    <w:rsid w:val="00852029"/>
    <w:rsid w:val="00863A29"/>
    <w:rsid w:val="00A805C1"/>
    <w:rsid w:val="00B20AF6"/>
    <w:rsid w:val="00B837F5"/>
    <w:rsid w:val="00BC656B"/>
    <w:rsid w:val="00C0605F"/>
    <w:rsid w:val="00C528B8"/>
    <w:rsid w:val="00C742DB"/>
    <w:rsid w:val="00E70D3D"/>
    <w:rsid w:val="00E87126"/>
    <w:rsid w:val="00E94388"/>
    <w:rsid w:val="00EA1D58"/>
    <w:rsid w:val="00EC1D99"/>
    <w:rsid w:val="00EE1C21"/>
    <w:rsid w:val="00EE33D0"/>
    <w:rsid w:val="00F24904"/>
    <w:rsid w:val="09967F1D"/>
    <w:rsid w:val="1E3C6035"/>
    <w:rsid w:val="36BFF63C"/>
    <w:rsid w:val="6AAA8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4AEAB"/>
  <w15:chartTrackingRefBased/>
  <w15:docId w15:val="{D2A78BBF-E674-47C2-90B5-DD9BE8CEF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</w:style>
  <w:style w:type="table" w:customStyle="1" w:styleId="TableGrid">
    <w:name w:val="TableGrid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link w:val="NzevChar"/>
    <w:uiPriority w:val="99"/>
    <w:qFormat/>
    <w:pPr>
      <w:jc w:val="center"/>
    </w:pPr>
    <w:rPr>
      <w:rFonts w:ascii="Tahoma" w:hAnsi="Tahoma" w:cs="Tahoma"/>
      <w:b/>
      <w:bCs/>
      <w:sz w:val="28"/>
    </w:rPr>
  </w:style>
  <w:style w:type="character" w:customStyle="1" w:styleId="NzevChar">
    <w:name w:val="Název Char"/>
    <w:basedOn w:val="Standardnpsmoodstavce"/>
    <w:link w:val="Nzev"/>
    <w:uiPriority w:val="99"/>
    <w:rPr>
      <w:rFonts w:ascii="Tahoma" w:eastAsia="Times New Roman" w:hAnsi="Tahoma" w:cs="Tahoma"/>
      <w:b/>
      <w:bCs/>
      <w:sz w:val="28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00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387</Words>
  <Characters>2287</Characters>
  <Application>Microsoft Office Word</Application>
  <DocSecurity>0</DocSecurity>
  <Lines>19</Lines>
  <Paragraphs>5</Paragraphs>
  <ScaleCrop>false</ScaleCrop>
  <Company/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Schutová</dc:creator>
  <cp:keywords/>
  <dc:description/>
  <cp:lastModifiedBy>Pavel Smítka</cp:lastModifiedBy>
  <cp:revision>31</cp:revision>
  <dcterms:created xsi:type="dcterms:W3CDTF">2021-01-13T16:34:00Z</dcterms:created>
  <dcterms:modified xsi:type="dcterms:W3CDTF">2025-08-29T08:49:00Z</dcterms:modified>
</cp:coreProperties>
</file>