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E94" w14:textId="70775699" w:rsidR="003A0A7C" w:rsidRDefault="0060466E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830066">
        <w:rPr>
          <w:rFonts w:ascii="Arial" w:eastAsia="Arial" w:hAnsi="Arial" w:cs="Arial"/>
          <w:b/>
          <w:sz w:val="36"/>
        </w:rPr>
        <w:t>6</w:t>
      </w:r>
      <w:r>
        <w:rPr>
          <w:rFonts w:ascii="Arial" w:eastAsia="Arial" w:hAnsi="Arial" w:cs="Arial"/>
          <w:b/>
          <w:sz w:val="36"/>
        </w:rPr>
        <w:t xml:space="preserve"> – ČESTNÉ PROHLÁŠENÍ O</w:t>
      </w:r>
      <w:r w:rsidR="00805B2B">
        <w:rPr>
          <w:rFonts w:ascii="Arial" w:eastAsia="Arial" w:hAnsi="Arial" w:cs="Arial"/>
          <w:b/>
          <w:sz w:val="36"/>
        </w:rPr>
        <w:t> </w:t>
      </w:r>
      <w:r>
        <w:rPr>
          <w:rFonts w:ascii="Arial" w:eastAsia="Arial" w:hAnsi="Arial" w:cs="Arial"/>
          <w:b/>
          <w:sz w:val="36"/>
        </w:rPr>
        <w:t>MLČENLIVOSTI</w: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D4247B" w14:paraId="5847534F" w14:textId="77777777" w:rsidTr="00D4247B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7ED3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2F81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VODA Želivka, a.s.</w:t>
            </w:r>
          </w:p>
        </w:tc>
      </w:tr>
      <w:tr w:rsidR="00D4247B" w14:paraId="35DC978C" w14:textId="77777777" w:rsidTr="00D4247B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E9D2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FB41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264 96 224</w:t>
            </w:r>
          </w:p>
        </w:tc>
      </w:tr>
      <w:tr w:rsidR="00D4247B" w14:paraId="4F879CEF" w14:textId="77777777" w:rsidTr="00D4247B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B2C5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1265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D4247B" w14:paraId="6126C8E2" w14:textId="77777777" w:rsidTr="00D4247B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5A69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42F7" w14:textId="42B80022" w:rsidR="00D4247B" w:rsidRDefault="00DD422A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DD422A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PI25001 Modernizace záložního velínu na D2</w:t>
            </w:r>
          </w:p>
        </w:tc>
      </w:tr>
      <w:tr w:rsidR="00D4247B" w14:paraId="134219B6" w14:textId="77777777" w:rsidTr="00D4247B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6710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85F1" w14:textId="4EEBB6F8" w:rsidR="00D4247B" w:rsidRDefault="00DD422A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BD7D1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p w14:paraId="42CC1243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6AACED4A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770A86B8" w14:textId="11B8EC83" w:rsidR="003A0A7C" w:rsidRDefault="0060466E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DD422A" w:rsidRPr="00DD422A">
        <w:rPr>
          <w:rFonts w:asciiTheme="minorHAnsi" w:hAnsiTheme="minorHAnsi" w:cstheme="minorHAnsi"/>
          <w:b/>
          <w:sz w:val="22"/>
          <w:szCs w:val="22"/>
        </w:rPr>
        <w:t>PI25001 Modernizace záložního velínu na D2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9DF2A31" w14:textId="77777777" w:rsidR="003A0A7C" w:rsidRDefault="003A0A7C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82A0" w14:textId="77777777" w:rsidR="003A0A7C" w:rsidRDefault="0060466E">
      <w:p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tímto čestně prohlašuje, že:</w:t>
      </w:r>
    </w:p>
    <w:p w14:paraId="2B3A1263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6DE026C5" w14:textId="429B8188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výše uvedená veřejná zakázka bude realizována v areálu úpravny vody Želivka, která je jako celek prvkem kritické infrastruktury podle zákona č.</w:t>
      </w:r>
      <w:r w:rsidR="00805B2B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240/2000 Sb. (krizový zákon),</w:t>
      </w:r>
    </w:p>
    <w:p w14:paraId="1660126B" w14:textId="77777777" w:rsidR="00BC656B" w:rsidRDefault="00BC656B" w:rsidP="00BC656B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591EC0" w14:textId="76B32C78" w:rsidR="00BC656B" w:rsidRDefault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zadavatel je NÚKIB určen jako provozovatel prvků kritické informační infrastruktury podle zákona č. 181/2014 Sb., o kybernetické bezpečnosti</w:t>
      </w:r>
      <w:r w:rsidR="00EE33D0">
        <w:rPr>
          <w:rFonts w:ascii="Calibri" w:hAnsi="Calibri"/>
          <w:sz w:val="22"/>
          <w:szCs w:val="22"/>
        </w:rPr>
        <w:t>,</w:t>
      </w:r>
    </w:p>
    <w:p w14:paraId="4B3C465B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86F932A" w14:textId="7A2C210F" w:rsidR="00BC656B" w:rsidRPr="004D7767" w:rsidRDefault="0060466E" w:rsidP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4D7767">
        <w:rPr>
          <w:rFonts w:ascii="Calibri" w:hAnsi="Calibri"/>
          <w:sz w:val="22"/>
          <w:szCs w:val="22"/>
        </w:rPr>
        <w:t>bere/bereme na vědomí, že zadavatel má určité dokumenty a skutečnosti související s ochranou prvků kritické infrastruktury chráněny ve stupni utajení „Vyhrazené“ dle zákona č.</w:t>
      </w:r>
      <w:r w:rsidR="005F2C9F">
        <w:rPr>
          <w:rFonts w:ascii="Calibri" w:hAnsi="Calibri"/>
          <w:sz w:val="22"/>
          <w:szCs w:val="22"/>
        </w:rPr>
        <w:t> </w:t>
      </w:r>
      <w:r w:rsidRPr="004D7767">
        <w:rPr>
          <w:rFonts w:ascii="Calibri" w:hAnsi="Calibri"/>
          <w:sz w:val="22"/>
          <w:szCs w:val="22"/>
        </w:rPr>
        <w:t>412/2005 Sb., o ochraně utajovaných informací,</w:t>
      </w:r>
    </w:p>
    <w:p w14:paraId="2FC9B91F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8CFB227" w14:textId="042FE3B1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>bere/bereme na vědomí, že přebírané dokumenty mohou obsahovat</w:t>
      </w:r>
      <w:r>
        <w:rPr>
          <w:rFonts w:ascii="Calibri" w:hAnsi="Calibri" w:cs="Arial"/>
          <w:color w:val="000000"/>
          <w:sz w:val="22"/>
          <w:szCs w:val="22"/>
        </w:rPr>
        <w:t xml:space="preserve"> skutečnosti chráněné jako zvláštní skutečnosti podle krizového zákona anebo budou v budoucnu chráněny jako zvláštní skutečnosti příp. jako utajované, které by v případě zneužití mohly vést k znemožnění nebo omezení činnosti orgánu krizového řízení, ohrožení života a zdraví osob, majetku, životního prostředí nebo podnikatelského zájmu </w:t>
      </w:r>
      <w:r w:rsidR="001A1699" w:rsidRPr="001A1699">
        <w:rPr>
          <w:rFonts w:ascii="Calibri" w:hAnsi="Calibri" w:cs="Arial"/>
          <w:color w:val="000000"/>
          <w:sz w:val="22"/>
          <w:szCs w:val="22"/>
        </w:rPr>
        <w:t>Skupina VODA Želivka</w:t>
      </w:r>
      <w:r>
        <w:rPr>
          <w:rFonts w:ascii="Calibri" w:hAnsi="Calibri" w:cs="Arial"/>
          <w:color w:val="000000"/>
          <w:sz w:val="22"/>
          <w:szCs w:val="22"/>
        </w:rPr>
        <w:t xml:space="preserve"> vykonávajícího podnikatelskou činnost </w:t>
      </w:r>
      <w:r>
        <w:rPr>
          <w:rFonts w:ascii="Calibri" w:hAnsi="Calibri"/>
          <w:sz w:val="22"/>
          <w:szCs w:val="22"/>
        </w:rPr>
        <w:t>(§27 z. č. 240/2000 Sb.),</w:t>
      </w:r>
    </w:p>
    <w:p w14:paraId="02F25E7C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271F6622" w14:textId="6F422E1B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Uchazeč bude zachovávat mlčenlivost o obsahu a všech skutečnostech, které jsou uvedeny v dokument</w:t>
      </w:r>
      <w:r w:rsidR="001A1699">
        <w:rPr>
          <w:rFonts w:ascii="Calibri" w:hAnsi="Calibri" w:cs="Calibri"/>
          <w:sz w:val="22"/>
        </w:rPr>
        <w:t>u</w:t>
      </w:r>
      <w:r>
        <w:rPr>
          <w:rFonts w:ascii="Calibri" w:hAnsi="Calibri" w:cs="Calibri"/>
          <w:sz w:val="22"/>
        </w:rPr>
        <w:t xml:space="preserve"> „</w:t>
      </w:r>
      <w:r w:rsidRPr="009A78E2">
        <w:rPr>
          <w:rFonts w:ascii="Calibri" w:hAnsi="Calibri" w:cs="Calibri"/>
          <w:b/>
          <w:bCs/>
          <w:i/>
          <w:iCs/>
          <w:sz w:val="22"/>
        </w:rPr>
        <w:t xml:space="preserve">Příloha č. </w:t>
      </w:r>
      <w:r w:rsidR="0064093B" w:rsidRPr="009A78E2">
        <w:rPr>
          <w:rFonts w:ascii="Calibri" w:hAnsi="Calibri" w:cs="Calibri"/>
          <w:b/>
          <w:bCs/>
          <w:i/>
          <w:iCs/>
          <w:sz w:val="22"/>
        </w:rPr>
        <w:t>1</w:t>
      </w:r>
      <w:r w:rsidRPr="009A78E2">
        <w:rPr>
          <w:rFonts w:ascii="Calibri" w:hAnsi="Calibri" w:cs="Calibri"/>
          <w:b/>
          <w:bCs/>
          <w:i/>
          <w:iCs/>
          <w:sz w:val="22"/>
        </w:rPr>
        <w:t xml:space="preserve"> – </w:t>
      </w:r>
      <w:r w:rsidR="00C036FE" w:rsidRPr="00C036FE">
        <w:rPr>
          <w:rFonts w:ascii="Calibri" w:hAnsi="Calibri" w:cs="Calibri"/>
          <w:b/>
          <w:bCs/>
          <w:i/>
          <w:iCs/>
          <w:sz w:val="22"/>
        </w:rPr>
        <w:t>Specifikace předmětu plnění</w:t>
      </w:r>
      <w:r w:rsidR="007E2C8D">
        <w:rPr>
          <w:rFonts w:ascii="Calibri" w:hAnsi="Calibri" w:cs="Calibri"/>
          <w:b/>
          <w:bCs/>
          <w:i/>
          <w:iCs/>
          <w:sz w:val="22"/>
        </w:rPr>
        <w:t xml:space="preserve"> (studie)</w:t>
      </w:r>
      <w:r>
        <w:rPr>
          <w:rFonts w:ascii="Calibri" w:hAnsi="Calibri" w:cs="Calibri"/>
          <w:sz w:val="22"/>
        </w:rPr>
        <w:t>“,</w:t>
      </w:r>
    </w:p>
    <w:p w14:paraId="7A9DEAD6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17470556" w14:textId="3C18640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pracovníci Uchazeče, kteří budou seznámeni s uvedenými </w:t>
      </w:r>
      <w:r w:rsidR="002213C8">
        <w:rPr>
          <w:rFonts w:ascii="Calibri" w:hAnsi="Calibri"/>
          <w:sz w:val="22"/>
          <w:szCs w:val="22"/>
        </w:rPr>
        <w:t>dokumenty, budou</w:t>
      </w:r>
      <w:r>
        <w:rPr>
          <w:rFonts w:ascii="Calibri" w:hAnsi="Calibri" w:cs="Arial"/>
          <w:color w:val="000000"/>
          <w:sz w:val="22"/>
          <w:szCs w:val="22"/>
        </w:rPr>
        <w:t xml:space="preserve"> zachovávat mlčenlivost; zachováváním mlčenlivosti se pro účely tohoto zákona rozumí povinnost </w:t>
      </w:r>
      <w:r>
        <w:rPr>
          <w:rFonts w:ascii="Calibri" w:hAnsi="Calibri" w:cs="Arial"/>
          <w:color w:val="000000"/>
          <w:sz w:val="22"/>
          <w:szCs w:val="22"/>
        </w:rPr>
        <w:lastRenderedPageBreak/>
        <w:t>nesdělovat tyto skutečnosti osobě, která není oprávněna se s takovými skutečnostmi seznamovat,</w:t>
      </w:r>
    </w:p>
    <w:p w14:paraId="1AA475CF" w14:textId="77777777" w:rsidR="003A0A7C" w:rsidRDefault="003A0A7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32483734" w14:textId="2756DA82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jsem/jsme si vědom/i, že případné porušení povinnosti mlčenlivosti ze strany Uchazeče</w:t>
      </w:r>
      <w:r w:rsidR="00E9438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resp. pracovníků </w:t>
      </w:r>
      <w:r w:rsidR="0064093B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>chazeče, kteří budou s uvedenými skutečnostmi seznámeni, může být klasifikováno jako trestněprávní činnost, za kterou může být společnost Uchazeče trestně odpovědná dle zákona č. 418/2011 Sb., o trestní odpovědnosti právnických osob</w:t>
      </w:r>
      <w:r w:rsidR="00FF2FA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v kombinaci </w:t>
      </w:r>
    </w:p>
    <w:p w14:paraId="177A97CA" w14:textId="4A097216" w:rsidR="003A0A7C" w:rsidRDefault="0060466E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zákonem č. 40/2009 Sb., trestním zákoníkem</w:t>
      </w:r>
      <w:r w:rsidR="00FF2FAC">
        <w:rPr>
          <w:rFonts w:ascii="Calibri" w:hAnsi="Calibri"/>
          <w:sz w:val="22"/>
          <w:szCs w:val="22"/>
        </w:rPr>
        <w:t>.</w:t>
      </w:r>
    </w:p>
    <w:p w14:paraId="551DE850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77662D49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25E43CC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FFBC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8F734C9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EB0D4E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60E5034D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……………… dne …………………………</w:t>
      </w:r>
    </w:p>
    <w:p w14:paraId="4CBC893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7E83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27BF53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087A48AC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42A93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62FF7E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EF0746B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9AEF91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8961D54" w14:textId="7C9A7C29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..................................................................</w:t>
      </w:r>
    </w:p>
    <w:p w14:paraId="21EFE7AC" w14:textId="4D9A1E11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Podpis</w:t>
      </w:r>
    </w:p>
    <w:p w14:paraId="0B978841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4F52E620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5C38F454" w14:textId="77777777" w:rsidR="003A0A7C" w:rsidRDefault="003A0A7C"/>
    <w:sectPr w:rsidR="003A0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D08B" w14:textId="77777777" w:rsidR="000A3EAE" w:rsidRDefault="000A3EAE">
      <w:r>
        <w:separator/>
      </w:r>
    </w:p>
  </w:endnote>
  <w:endnote w:type="continuationSeparator" w:id="0">
    <w:p w14:paraId="217CABDC" w14:textId="77777777" w:rsidR="000A3EAE" w:rsidRDefault="000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9AF8" w14:textId="77777777" w:rsidR="000A3EAE" w:rsidRDefault="000A3EAE">
      <w:r>
        <w:separator/>
      </w:r>
    </w:p>
  </w:footnote>
  <w:footnote w:type="continuationSeparator" w:id="0">
    <w:p w14:paraId="4A18E2E8" w14:textId="77777777" w:rsidR="000A3EAE" w:rsidRDefault="000A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747" w14:textId="2F3F85B4" w:rsidR="003A0A7C" w:rsidRDefault="003A0A7C">
    <w:pPr>
      <w:spacing w:before="120" w:line="276" w:lineRule="auto"/>
      <w:jc w:val="right"/>
      <w:rPr>
        <w:sz w:val="16"/>
        <w:szCs w:val="16"/>
      </w:rPr>
    </w:pP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0A3EAE"/>
    <w:rsid w:val="001A1699"/>
    <w:rsid w:val="001C46D7"/>
    <w:rsid w:val="002213C8"/>
    <w:rsid w:val="002B36DD"/>
    <w:rsid w:val="003048B8"/>
    <w:rsid w:val="003A0A7C"/>
    <w:rsid w:val="00487B96"/>
    <w:rsid w:val="004D7767"/>
    <w:rsid w:val="005F2C9F"/>
    <w:rsid w:val="0060466E"/>
    <w:rsid w:val="0064093B"/>
    <w:rsid w:val="00644010"/>
    <w:rsid w:val="00674371"/>
    <w:rsid w:val="006F7658"/>
    <w:rsid w:val="0079466F"/>
    <w:rsid w:val="007D0657"/>
    <w:rsid w:val="007E2C8D"/>
    <w:rsid w:val="00805B2B"/>
    <w:rsid w:val="00830066"/>
    <w:rsid w:val="008531D2"/>
    <w:rsid w:val="00863A29"/>
    <w:rsid w:val="009A78E2"/>
    <w:rsid w:val="00BC656B"/>
    <w:rsid w:val="00C036FE"/>
    <w:rsid w:val="00C0605F"/>
    <w:rsid w:val="00C31744"/>
    <w:rsid w:val="00C528B8"/>
    <w:rsid w:val="00CC7487"/>
    <w:rsid w:val="00D4247B"/>
    <w:rsid w:val="00D92DCE"/>
    <w:rsid w:val="00DD422A"/>
    <w:rsid w:val="00E94388"/>
    <w:rsid w:val="00EE33D0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28</cp:revision>
  <dcterms:created xsi:type="dcterms:W3CDTF">2021-01-13T16:34:00Z</dcterms:created>
  <dcterms:modified xsi:type="dcterms:W3CDTF">2025-09-26T06:16:00Z</dcterms:modified>
</cp:coreProperties>
</file>